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92" w:rsidRPr="00CF2292" w:rsidRDefault="00CF2292" w:rsidP="00891D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F2292">
        <w:rPr>
          <w:b/>
          <w:bCs/>
          <w:color w:val="000000"/>
        </w:rPr>
        <w:t>ПОСТАНОВЛЕНИЕ</w:t>
      </w:r>
    </w:p>
    <w:p w:rsidR="00CF2292" w:rsidRPr="00CF2292" w:rsidRDefault="00CF2292" w:rsidP="00891D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</w:p>
    <w:p w:rsidR="00CF2292" w:rsidRPr="00CF2292" w:rsidRDefault="00CF2292" w:rsidP="00891D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F2292">
        <w:rPr>
          <w:b/>
          <w:bCs/>
          <w:color w:val="000000"/>
        </w:rPr>
        <w:t xml:space="preserve">АДМИНИСТРАЦИИ СЕЛЬСКОГО ПОСЕЛЕНИЯ </w:t>
      </w:r>
      <w:r w:rsidR="008859DE">
        <w:rPr>
          <w:b/>
          <w:bCs/>
          <w:color w:val="000000"/>
        </w:rPr>
        <w:t>ПЛАСТИНСКИЙ</w:t>
      </w:r>
      <w:r w:rsidRPr="00CF2292">
        <w:rPr>
          <w:b/>
          <w:bCs/>
          <w:color w:val="000000"/>
        </w:rPr>
        <w:t xml:space="preserve"> СЕЛЬСОВЕТ УСМАНСКОГО МУНИЦИПАЛЬНОГО РАЙОНА ЛИПЕЦКОЙ ОБЛАСТИ РОССИЙСКОЙ ФЕДЕРАЦИИ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Default="00CF2292" w:rsidP="00891D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F2292">
        <w:rPr>
          <w:color w:val="000000"/>
        </w:rPr>
        <w:t xml:space="preserve">От </w:t>
      </w:r>
      <w:r w:rsidR="00891D0C">
        <w:rPr>
          <w:color w:val="000000"/>
        </w:rPr>
        <w:t>0</w:t>
      </w:r>
      <w:r w:rsidR="008859DE">
        <w:rPr>
          <w:color w:val="000000"/>
        </w:rPr>
        <w:t>5</w:t>
      </w:r>
      <w:r w:rsidR="00891D0C">
        <w:rPr>
          <w:color w:val="000000"/>
        </w:rPr>
        <w:t>.08</w:t>
      </w:r>
      <w:r w:rsidRPr="00CF2292">
        <w:rPr>
          <w:color w:val="000000"/>
        </w:rPr>
        <w:t>.2020 г.                         с. </w:t>
      </w:r>
      <w:r w:rsidR="008859DE">
        <w:rPr>
          <w:color w:val="000000"/>
        </w:rPr>
        <w:t>Пластинки</w:t>
      </w:r>
      <w:r w:rsidR="00891D0C">
        <w:rPr>
          <w:color w:val="000000"/>
        </w:rPr>
        <w:t>                                    № 2</w:t>
      </w:r>
      <w:r w:rsidR="008859DE">
        <w:rPr>
          <w:color w:val="000000"/>
        </w:rPr>
        <w:t>2</w:t>
      </w:r>
    </w:p>
    <w:p w:rsidR="00891D0C" w:rsidRDefault="00891D0C" w:rsidP="00891D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</w:p>
    <w:p w:rsidR="00891D0C" w:rsidRDefault="00891D0C" w:rsidP="00891D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</w:p>
    <w:p w:rsidR="00891D0C" w:rsidRPr="00CF2292" w:rsidRDefault="00891D0C" w:rsidP="00891D0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  <w:r w:rsidR="00891D0C">
        <w:rPr>
          <w:color w:val="000000"/>
        </w:rPr>
        <w:t xml:space="preserve">    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b/>
          <w:bCs/>
          <w:color w:val="000000"/>
        </w:rPr>
        <w:t xml:space="preserve">Об утверждении Порядка исполнения бюджета по расходам и источникам </w:t>
      </w:r>
      <w:proofErr w:type="gramStart"/>
      <w:r w:rsidRPr="00CF2292">
        <w:rPr>
          <w:b/>
          <w:bCs/>
          <w:color w:val="000000"/>
        </w:rPr>
        <w:t>финансирования дефицита бюджета администрации сельского поселения</w:t>
      </w:r>
      <w:proofErr w:type="gramEnd"/>
      <w:r w:rsidRPr="00CF2292">
        <w:rPr>
          <w:b/>
          <w:bCs/>
          <w:color w:val="000000"/>
        </w:rPr>
        <w:t xml:space="preserve"> </w:t>
      </w:r>
      <w:proofErr w:type="spellStart"/>
      <w:r w:rsidR="008859DE">
        <w:rPr>
          <w:b/>
          <w:bCs/>
          <w:color w:val="000000"/>
        </w:rPr>
        <w:t>Пластинский</w:t>
      </w:r>
      <w:proofErr w:type="spellEnd"/>
      <w:r w:rsidRPr="00CF2292">
        <w:rPr>
          <w:b/>
          <w:bCs/>
          <w:color w:val="000000"/>
        </w:rPr>
        <w:t xml:space="preserve"> сельсовет</w:t>
      </w:r>
    </w:p>
    <w:p w:rsid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891D0C" w:rsidRPr="00CF2292" w:rsidRDefault="00891D0C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 xml:space="preserve">В соответствии со статьёй 219 Бюджетного кодекса Российской Федерации, Положением о бюджетном процессе администрации сельского поселения </w:t>
      </w:r>
      <w:proofErr w:type="spellStart"/>
      <w:r w:rsidR="008859DE">
        <w:rPr>
          <w:color w:val="000000"/>
        </w:rPr>
        <w:t>Пластинский</w:t>
      </w:r>
      <w:proofErr w:type="spellEnd"/>
      <w:r w:rsidRPr="00CF2292">
        <w:rPr>
          <w:color w:val="000000"/>
        </w:rPr>
        <w:t xml:space="preserve"> сельсовет </w:t>
      </w:r>
      <w:proofErr w:type="spellStart"/>
      <w:r w:rsidRPr="00CF2292">
        <w:rPr>
          <w:color w:val="000000"/>
        </w:rPr>
        <w:t>Усманского</w:t>
      </w:r>
      <w:proofErr w:type="spellEnd"/>
      <w:r w:rsidRPr="00CF2292">
        <w:rPr>
          <w:color w:val="000000"/>
        </w:rPr>
        <w:t xml:space="preserve"> муниципального района Липецкой области Российской Федерации, руководствуясь Уставом сельского поселения </w:t>
      </w:r>
      <w:proofErr w:type="spellStart"/>
      <w:r w:rsidR="008859DE">
        <w:rPr>
          <w:color w:val="000000"/>
        </w:rPr>
        <w:t>Пластинский</w:t>
      </w:r>
      <w:proofErr w:type="spellEnd"/>
      <w:r w:rsidRPr="00CF2292">
        <w:rPr>
          <w:color w:val="000000"/>
        </w:rPr>
        <w:t xml:space="preserve"> сельсовет </w:t>
      </w:r>
      <w:proofErr w:type="spellStart"/>
      <w:r w:rsidRPr="00CF2292">
        <w:rPr>
          <w:color w:val="000000"/>
        </w:rPr>
        <w:t>Усманского</w:t>
      </w:r>
      <w:proofErr w:type="spellEnd"/>
      <w:r w:rsidRPr="00CF2292">
        <w:rPr>
          <w:color w:val="000000"/>
        </w:rPr>
        <w:t xml:space="preserve"> муниципального района Липецкой области Российской Федерации, администрация сельского поселения </w:t>
      </w:r>
      <w:proofErr w:type="spellStart"/>
      <w:r w:rsidR="008859DE">
        <w:rPr>
          <w:color w:val="000000"/>
        </w:rPr>
        <w:t>Пластинский</w:t>
      </w:r>
      <w:proofErr w:type="spellEnd"/>
      <w:r w:rsidRPr="00CF2292">
        <w:rPr>
          <w:color w:val="000000"/>
        </w:rPr>
        <w:t xml:space="preserve"> сельсовет </w:t>
      </w:r>
      <w:proofErr w:type="spellStart"/>
      <w:r w:rsidRPr="00CF2292">
        <w:rPr>
          <w:color w:val="000000"/>
        </w:rPr>
        <w:t>Усманского</w:t>
      </w:r>
      <w:proofErr w:type="spellEnd"/>
      <w:r w:rsidRPr="00CF2292">
        <w:rPr>
          <w:color w:val="000000"/>
        </w:rPr>
        <w:t xml:space="preserve"> муниципального района Липецкой области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ПОСТАНОВЛЯЕТ: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 xml:space="preserve">1.Утвердить прилагаемый Порядок исполнения бюджета по расходам и источникам </w:t>
      </w:r>
      <w:proofErr w:type="gramStart"/>
      <w:r w:rsidRPr="00CF2292">
        <w:rPr>
          <w:color w:val="000000"/>
        </w:rPr>
        <w:t>финансирования дефицита бюджета администрации сельского поселения</w:t>
      </w:r>
      <w:proofErr w:type="gramEnd"/>
      <w:r w:rsidRPr="00CF2292">
        <w:rPr>
          <w:color w:val="000000"/>
        </w:rPr>
        <w:t xml:space="preserve"> </w:t>
      </w:r>
      <w:proofErr w:type="spellStart"/>
      <w:r w:rsidR="008859DE">
        <w:rPr>
          <w:color w:val="000000"/>
        </w:rPr>
        <w:t>Пластинский</w:t>
      </w:r>
      <w:proofErr w:type="spellEnd"/>
      <w:r w:rsidRPr="00CF2292">
        <w:rPr>
          <w:color w:val="000000"/>
        </w:rPr>
        <w:t xml:space="preserve"> сельсовет.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 xml:space="preserve">2. </w:t>
      </w:r>
      <w:proofErr w:type="gramStart"/>
      <w:r w:rsidRPr="00CF2292">
        <w:rPr>
          <w:color w:val="000000"/>
        </w:rPr>
        <w:t>Разместить</w:t>
      </w:r>
      <w:proofErr w:type="gramEnd"/>
      <w:r w:rsidRPr="00CF2292">
        <w:rPr>
          <w:color w:val="000000"/>
        </w:rPr>
        <w:t xml:space="preserve"> настоящее постановление на официальном сайте администрации сельского поселения </w:t>
      </w:r>
      <w:proofErr w:type="spellStart"/>
      <w:r w:rsidR="008859DE">
        <w:rPr>
          <w:color w:val="000000"/>
        </w:rPr>
        <w:t>Пластинский</w:t>
      </w:r>
      <w:proofErr w:type="spellEnd"/>
      <w:r w:rsidRPr="00CF2292">
        <w:rPr>
          <w:color w:val="000000"/>
        </w:rPr>
        <w:t xml:space="preserve"> сельсовет </w:t>
      </w:r>
      <w:proofErr w:type="spellStart"/>
      <w:r w:rsidRPr="00CF2292">
        <w:rPr>
          <w:color w:val="000000"/>
        </w:rPr>
        <w:t>Усманского</w:t>
      </w:r>
      <w:proofErr w:type="spellEnd"/>
      <w:r w:rsidRPr="00CF2292">
        <w:rPr>
          <w:color w:val="000000"/>
        </w:rPr>
        <w:t xml:space="preserve"> муниципального района Липецкой области в сети "Интернет".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3. Постановление вступает в силу со дня его обнародования.</w:t>
      </w:r>
    </w:p>
    <w:p w:rsid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 xml:space="preserve">4. </w:t>
      </w:r>
      <w:proofErr w:type="gramStart"/>
      <w:r w:rsidRPr="00CF2292">
        <w:rPr>
          <w:color w:val="000000"/>
        </w:rPr>
        <w:t>Контроль за</w:t>
      </w:r>
      <w:proofErr w:type="gramEnd"/>
      <w:r w:rsidRPr="00CF2292">
        <w:rPr>
          <w:color w:val="000000"/>
        </w:rPr>
        <w:t xml:space="preserve"> исполнением постановления оставляю за собой.</w:t>
      </w:r>
    </w:p>
    <w:p w:rsidR="00891D0C" w:rsidRDefault="00891D0C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91D0C" w:rsidRDefault="00891D0C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91D0C" w:rsidRPr="00CF2292" w:rsidRDefault="00891D0C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 xml:space="preserve">Глава администрации </w:t>
      </w:r>
      <w:proofErr w:type="gramStart"/>
      <w:r w:rsidRPr="00CF2292">
        <w:rPr>
          <w:color w:val="000000"/>
        </w:rPr>
        <w:t>сельского</w:t>
      </w:r>
      <w:proofErr w:type="gramEnd"/>
    </w:p>
    <w:p w:rsid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 xml:space="preserve">поселения </w:t>
      </w:r>
      <w:proofErr w:type="spellStart"/>
      <w:r w:rsidR="008859DE">
        <w:rPr>
          <w:color w:val="000000"/>
        </w:rPr>
        <w:t>Пластинский</w:t>
      </w:r>
      <w:proofErr w:type="spellEnd"/>
      <w:r w:rsidRPr="00CF2292">
        <w:rPr>
          <w:color w:val="000000"/>
        </w:rPr>
        <w:t xml:space="preserve"> сельсовет </w:t>
      </w:r>
      <w:r w:rsidR="00891D0C">
        <w:rPr>
          <w:color w:val="000000"/>
        </w:rPr>
        <w:t xml:space="preserve">                                              </w:t>
      </w:r>
      <w:proofErr w:type="spellStart"/>
      <w:r w:rsidR="008859DE">
        <w:rPr>
          <w:color w:val="000000"/>
        </w:rPr>
        <w:t>Ю.А.Хомутских</w:t>
      </w:r>
      <w:proofErr w:type="spellEnd"/>
    </w:p>
    <w:p w:rsidR="00891D0C" w:rsidRDefault="00891D0C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91D0C" w:rsidRDefault="00891D0C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91D0C" w:rsidRDefault="00891D0C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91D0C" w:rsidRDefault="00891D0C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91D0C" w:rsidRDefault="00891D0C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91D0C" w:rsidRDefault="00891D0C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91D0C" w:rsidRDefault="00891D0C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91D0C" w:rsidRDefault="00891D0C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91D0C" w:rsidRDefault="00891D0C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91D0C" w:rsidRDefault="00891D0C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91D0C" w:rsidRDefault="00891D0C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91D0C" w:rsidRDefault="00CF2292" w:rsidP="00891D0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891D0C">
        <w:rPr>
          <w:color w:val="000000"/>
          <w:sz w:val="20"/>
          <w:szCs w:val="20"/>
        </w:rPr>
        <w:t xml:space="preserve">Приложение к постановлению администрации </w:t>
      </w:r>
      <w:r w:rsidR="00891D0C">
        <w:rPr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Pr="00891D0C">
        <w:rPr>
          <w:color w:val="000000"/>
          <w:sz w:val="20"/>
          <w:szCs w:val="20"/>
        </w:rPr>
        <w:t xml:space="preserve">сельского поселения </w:t>
      </w:r>
      <w:proofErr w:type="spellStart"/>
      <w:r w:rsidR="008859DE">
        <w:rPr>
          <w:color w:val="000000"/>
          <w:sz w:val="20"/>
          <w:szCs w:val="20"/>
        </w:rPr>
        <w:t>Пластинский</w:t>
      </w:r>
      <w:proofErr w:type="spellEnd"/>
      <w:r w:rsidRPr="00891D0C">
        <w:rPr>
          <w:color w:val="000000"/>
          <w:sz w:val="20"/>
          <w:szCs w:val="20"/>
        </w:rPr>
        <w:t xml:space="preserve"> сельсовет </w:t>
      </w:r>
      <w:r w:rsidR="00891D0C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CF2292" w:rsidRPr="00891D0C" w:rsidRDefault="00891D0C" w:rsidP="00891D0C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</w:t>
      </w:r>
      <w:proofErr w:type="spellStart"/>
      <w:r w:rsidR="00CF2292" w:rsidRPr="00891D0C">
        <w:rPr>
          <w:color w:val="000000"/>
          <w:sz w:val="20"/>
          <w:szCs w:val="20"/>
        </w:rPr>
        <w:t>Усманского</w:t>
      </w:r>
      <w:proofErr w:type="spellEnd"/>
      <w:r w:rsidR="00CF2292" w:rsidRPr="00891D0C">
        <w:rPr>
          <w:color w:val="000000"/>
          <w:sz w:val="20"/>
          <w:szCs w:val="20"/>
        </w:rPr>
        <w:t xml:space="preserve"> муниципального района</w:t>
      </w:r>
      <w:r>
        <w:rPr>
          <w:color w:val="000000"/>
          <w:sz w:val="20"/>
          <w:szCs w:val="20"/>
        </w:rPr>
        <w:t xml:space="preserve">                                                    </w:t>
      </w:r>
      <w:r w:rsidR="00CF2292" w:rsidRPr="00891D0C">
        <w:rPr>
          <w:color w:val="000000"/>
          <w:sz w:val="20"/>
          <w:szCs w:val="20"/>
        </w:rPr>
        <w:t xml:space="preserve">Липецкой области от </w:t>
      </w:r>
      <w:r>
        <w:rPr>
          <w:color w:val="000000"/>
          <w:sz w:val="20"/>
          <w:szCs w:val="20"/>
        </w:rPr>
        <w:t>0</w:t>
      </w:r>
      <w:r w:rsidR="008859DE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.08</w:t>
      </w:r>
      <w:r w:rsidR="00CF2292" w:rsidRPr="00891D0C">
        <w:rPr>
          <w:color w:val="000000"/>
          <w:sz w:val="20"/>
          <w:szCs w:val="20"/>
        </w:rPr>
        <w:t>.2020 г. №</w:t>
      </w:r>
      <w:r>
        <w:rPr>
          <w:color w:val="000000"/>
          <w:sz w:val="20"/>
          <w:szCs w:val="20"/>
        </w:rPr>
        <w:t>2</w:t>
      </w:r>
      <w:r w:rsidR="008859DE">
        <w:rPr>
          <w:color w:val="000000"/>
          <w:sz w:val="20"/>
          <w:szCs w:val="20"/>
        </w:rPr>
        <w:t>2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b/>
          <w:bCs/>
          <w:color w:val="000000"/>
        </w:rPr>
        <w:t xml:space="preserve">Порядок исполнения бюджета по расходам и источникам </w:t>
      </w:r>
      <w:proofErr w:type="gramStart"/>
      <w:r w:rsidRPr="00CF2292">
        <w:rPr>
          <w:b/>
          <w:bCs/>
          <w:color w:val="000000"/>
        </w:rPr>
        <w:t>финансирования дефицита бюджета администрации сельского поселения</w:t>
      </w:r>
      <w:proofErr w:type="gramEnd"/>
      <w:r w:rsidRPr="00CF2292">
        <w:rPr>
          <w:b/>
          <w:bCs/>
          <w:color w:val="000000"/>
        </w:rPr>
        <w:t xml:space="preserve"> </w:t>
      </w:r>
      <w:proofErr w:type="spellStart"/>
      <w:r w:rsidR="008859DE">
        <w:rPr>
          <w:b/>
          <w:bCs/>
          <w:color w:val="000000"/>
        </w:rPr>
        <w:t>Пластинский</w:t>
      </w:r>
      <w:proofErr w:type="spellEnd"/>
      <w:r w:rsidRPr="00CF2292">
        <w:rPr>
          <w:b/>
          <w:bCs/>
          <w:color w:val="000000"/>
        </w:rPr>
        <w:t xml:space="preserve"> сельсовет (далее - сельское поселение)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b/>
          <w:bCs/>
          <w:color w:val="000000"/>
        </w:rPr>
        <w:t>1. Общие положения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 xml:space="preserve">1.1. </w:t>
      </w:r>
      <w:proofErr w:type="gramStart"/>
      <w:r w:rsidRPr="00CF2292">
        <w:rPr>
          <w:color w:val="000000"/>
        </w:rPr>
        <w:t xml:space="preserve">Настоящий Порядок разработан в соответствии с Бюджетным кодексом Российской Федерации, Положением "О бюджетном процессе в </w:t>
      </w:r>
      <w:proofErr w:type="spellStart"/>
      <w:r w:rsidR="008859DE">
        <w:rPr>
          <w:color w:val="000000"/>
        </w:rPr>
        <w:t>Пластинс</w:t>
      </w:r>
      <w:r w:rsidR="00891D0C">
        <w:rPr>
          <w:color w:val="000000"/>
        </w:rPr>
        <w:t>ком</w:t>
      </w:r>
      <w:proofErr w:type="spellEnd"/>
      <w:r w:rsidRPr="00CF2292">
        <w:rPr>
          <w:color w:val="000000"/>
        </w:rPr>
        <w:t xml:space="preserve"> сельсовете </w:t>
      </w:r>
      <w:proofErr w:type="spellStart"/>
      <w:r w:rsidRPr="00CF2292">
        <w:rPr>
          <w:color w:val="000000"/>
        </w:rPr>
        <w:t>Усманского</w:t>
      </w:r>
      <w:proofErr w:type="spellEnd"/>
      <w:r w:rsidRPr="00CF2292">
        <w:rPr>
          <w:color w:val="000000"/>
        </w:rPr>
        <w:t xml:space="preserve"> муниципального района Липецкой области"</w:t>
      </w:r>
      <w:r w:rsidR="00891D0C">
        <w:rPr>
          <w:color w:val="000000"/>
        </w:rPr>
        <w:t>,</w:t>
      </w:r>
      <w:r w:rsidRPr="00CF2292">
        <w:rPr>
          <w:color w:val="000000"/>
        </w:rPr>
        <w:t xml:space="preserve"> утверждённым решением Совета депутатов сельсовета </w:t>
      </w:r>
      <w:proofErr w:type="spellStart"/>
      <w:r w:rsidRPr="00CF2292">
        <w:rPr>
          <w:color w:val="000000"/>
        </w:rPr>
        <w:t>Усманского</w:t>
      </w:r>
      <w:proofErr w:type="spellEnd"/>
      <w:r w:rsidRPr="00CF2292">
        <w:rPr>
          <w:color w:val="000000"/>
        </w:rPr>
        <w:t xml:space="preserve"> муниципального района Липецкой области от 23.06.2020 № </w:t>
      </w:r>
      <w:r w:rsidR="008859DE">
        <w:rPr>
          <w:color w:val="000000"/>
        </w:rPr>
        <w:t>66</w:t>
      </w:r>
      <w:r w:rsidR="00891D0C">
        <w:rPr>
          <w:color w:val="000000"/>
        </w:rPr>
        <w:t>/1</w:t>
      </w:r>
      <w:r w:rsidR="008859DE">
        <w:rPr>
          <w:color w:val="000000"/>
        </w:rPr>
        <w:t>22</w:t>
      </w:r>
      <w:r w:rsidR="00891D0C">
        <w:rPr>
          <w:color w:val="000000"/>
        </w:rPr>
        <w:t xml:space="preserve"> </w:t>
      </w:r>
      <w:r w:rsidRPr="00CF2292">
        <w:rPr>
          <w:color w:val="000000"/>
        </w:rPr>
        <w:t> и устанавливает порядок исполнения бюджета сельского поселения по расходам и источникам финансирования дефицита бюджета на очередной финансовый год.</w:t>
      </w:r>
      <w:proofErr w:type="gramEnd"/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1.2. Исполнение бюджета сельского поселения по расходам осуществляется главными распорядителями средств бюджета сельского поселения и получателями средств бюджета сельского поселения, не подведомственными главным распорядителям средств бюджета сельского поселения. Исполнение бюджета по источникам финансирования дефицита бюджета сельского поселения осуществляется главными администраторами источников финансирования дефицита бюджета.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 xml:space="preserve">1.3. Расходы бюджета за счет целевых средств федерального, областного и районного бюджета (субсидии, субвенции) осуществляются путем открытия лицевых счетов главным распорядителям средств бюджета сельского поселения и получателям средств бюджета сельского поселения в Управлении Федерального казначейства Липецкой области в </w:t>
      </w:r>
      <w:proofErr w:type="spellStart"/>
      <w:r w:rsidRPr="00CF2292">
        <w:rPr>
          <w:color w:val="000000"/>
        </w:rPr>
        <w:t>Усманском</w:t>
      </w:r>
      <w:proofErr w:type="spellEnd"/>
      <w:r w:rsidRPr="00CF2292">
        <w:rPr>
          <w:color w:val="000000"/>
        </w:rPr>
        <w:t xml:space="preserve"> районе (далее по тексту - УФК).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 xml:space="preserve">1.4. </w:t>
      </w:r>
      <w:proofErr w:type="gramStart"/>
      <w:r w:rsidRPr="00CF2292">
        <w:rPr>
          <w:color w:val="000000"/>
        </w:rPr>
        <w:t>В целях организации основных этапов исполнения бюджета по расходам и источникам финансирования дефицита бюджета, осуществления предварительного контроля за расходованием бюджетных средств, учета ассигнований, лимитов бюджетных обязательств и расходов в автоматизированной системе открываются и ведутся лицевые счета главных распорядителей средств бюджета сельского поселения (далее - ГРБС), получателей средств бюджета сельского поселения (далее - бюджетополучатели), администраторов источников финансирования дефицита бюджета (далее - администратор</w:t>
      </w:r>
      <w:proofErr w:type="gramEnd"/>
      <w:r w:rsidRPr="00CF2292">
        <w:rPr>
          <w:color w:val="000000"/>
        </w:rPr>
        <w:t xml:space="preserve"> источников).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b/>
          <w:bCs/>
          <w:color w:val="000000"/>
        </w:rPr>
        <w:t>2. Принятие бюджетных обязательств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2.1. Бюджетополучатель принимает бюджетные обязательства за счет средств бюджета сельского поселения, в пределах, доведенных до него в текущем финансовом году лимитов бюджетных обязательств.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2.2. Расходные обязательства - обусловленные законом, иным нормативным правовым актом, договором или соглашением обязанности муниципального образования или действующего от его имени бюджетного учреждения предоставить физическому или юридическому лицу, иному публично-правовому образованию, субъекту международного права средства из соответствующего бюджета.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2.3. Бюджетополучатель принимает бюджетные обязательства путем заключения государственных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lastRenderedPageBreak/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b/>
          <w:bCs/>
          <w:color w:val="000000"/>
        </w:rPr>
        <w:t>3. Подтверждение денежных обязательств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3.1. Бюджетополучатель, администратор источников обязан уплатить бюджету, физическому лицу и юридическому лицу за счет средств бюджета поселения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3.2. Бюджетополучатель, администратор источников подтверждает обязанность оплатить за счет средств бюджета сельского поселения денежные обязательства в соответствии с платежными и иными документами путем формирования заявки в автоматизированной системе. Заявка по форме является аналогом платежного поручения ф. 0401060 и заполняется в соответствии с требованиями Банка России по оформлению платежных поручений.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3.3. Заявка должна содержать в соответствующих полях следующую информацию: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номер, число, месяц, год составления;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вид платежа;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наименование бюджетополучателя, администратора источников, номер его лицевого счета, идентификационный номер налогоплательщика (ИНН), код причины постановки на учет (КПП);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наименование получателя средств, в адрес которого перечисляются средства, его ИНН, КПП и банковские реквизиты;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сумму платежа, обозначенную цифрами и прописью;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очередность платежа;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вид операции;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CF2292">
        <w:rPr>
          <w:color w:val="000000"/>
        </w:rPr>
        <w:t>- назначение платежа с обязательным отражением предмета, наименования, номера и даты документа, подтверждающего принятие денежных обязательств (договор, контракт), а также наименования, номера и даты документа, являющегося основанием платежа (счет, счет - фактура, акт выполненных работ).</w:t>
      </w:r>
      <w:proofErr w:type="gramEnd"/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3.4. Заявка подписывается электронно-цифровыми подписями руководителя и главного бухгалтера или иными уполномоченными лицами и отправляется в автоматизированную систему в электронном виде.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3.5. При отсутствии технической возможности ввода заявок в автоматизированную систему бюджетополучатели представляют заявки на бумажном носителе для ввода в автоматизированную систему.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 xml:space="preserve">3.6. </w:t>
      </w:r>
      <w:proofErr w:type="gramStart"/>
      <w:r w:rsidRPr="00CF2292">
        <w:rPr>
          <w:color w:val="000000"/>
        </w:rPr>
        <w:t>ГРБС контролируют заявки подведомственных бюджетополучателей на не превышение свободного остатка кассового плана по расходам на соответствующий месяц, целевое расходование бюджетных средств, соблюдение установленных правил расчетов, правильность указания реквизитов и кодов бюджетной классификации расходов, формируют в автоматизированной системе распоряжение на акцепт, формируют и представляют в Уполномоченный орган два экземпляра реестра заявок на бумажном носителе, подписанные руководителем ГРБС и главным бухгалтером ГРБС</w:t>
      </w:r>
      <w:proofErr w:type="gramEnd"/>
      <w:r w:rsidRPr="00CF2292">
        <w:rPr>
          <w:color w:val="000000"/>
        </w:rPr>
        <w:t xml:space="preserve">, </w:t>
      </w:r>
      <w:proofErr w:type="gramStart"/>
      <w:r w:rsidRPr="00CF2292">
        <w:rPr>
          <w:color w:val="000000"/>
        </w:rPr>
        <w:t>заверенные</w:t>
      </w:r>
      <w:proofErr w:type="gramEnd"/>
      <w:r w:rsidRPr="00CF2292">
        <w:rPr>
          <w:color w:val="000000"/>
        </w:rPr>
        <w:t xml:space="preserve"> печатью ГРБС.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3.7. Бюджетополучатели, не подведомственные ГРБС, администраторы источников формируют заявки в автоматизированной системе в пределах свободного остатка кассового плана по расходам на соответствующий месяц и представляют в Уполномоченный орган два экземпляра реестра заявок на бумажном носителе, подписанные руководителем и главным бухгалтером, заверенные печатью.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 xml:space="preserve">3.8. ГРБС и бюджетополучатели, лицевые счета которых открыты в УФК, подтверждают денежные обязательства в порядке, установленном органами УФК в </w:t>
      </w:r>
      <w:r w:rsidRPr="00CF2292">
        <w:rPr>
          <w:color w:val="000000"/>
        </w:rPr>
        <w:lastRenderedPageBreak/>
        <w:t>соответствии с требованиями нормативных актов Министерства финансов Российской Федерации и Федерального казначейства.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b/>
          <w:bCs/>
          <w:color w:val="000000"/>
        </w:rPr>
        <w:t>4. Санкционирование оплаты денежных обязательств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4.1. В целях осуществления Уполномоченный орган функций санкционирования оплаты денежных обязательств бюджетополучатели, администраторы источников одновременно с заявкой отправляют по факсимильной связи первичные документы, служащие основанием осуществляемых кассовых выплат.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 xml:space="preserve">4.2. Уполномоченный орган в течение трех рабочих дней, включая день поступления заявки, осуществляет проверку поступивших заявок </w:t>
      </w:r>
      <w:proofErr w:type="gramStart"/>
      <w:r w:rsidRPr="00CF2292">
        <w:rPr>
          <w:color w:val="000000"/>
        </w:rPr>
        <w:t>на</w:t>
      </w:r>
      <w:proofErr w:type="gramEnd"/>
      <w:r w:rsidRPr="00CF2292">
        <w:rPr>
          <w:color w:val="000000"/>
        </w:rPr>
        <w:t>: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соответствие назначения платежа, указанного в заявке, первичным документам, приложенным к заявке и служащим основанием для расхода средств бюджета поселения;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правильность и полноту реквизитов, указанных в заявке и необходимых для формирования расчетных документов;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соответствие подписей и оттиска печати на реестре заявок образцам в карточке образцов подписей и оттиска печати ГРБС, бюджетополучателей и администраторов источников;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соответствие кодов бюджетной классификации, указанных в заявке, экономическому содержанию кода операций сектора государственного управления (КОСГУ), в соответствии с указаниями Минфина России по применению бюджетной классификации Российской Федерации на текущий финансовый год.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4.3. Проверке подлежат заявки, прошедшие в автоматизированной системе контроль на наличие свободного остатка кассового плана по расходам на соответствующий месяц.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 xml:space="preserve">4.4. Для осуществления предварительного </w:t>
      </w:r>
      <w:proofErr w:type="gramStart"/>
      <w:r w:rsidRPr="00CF2292">
        <w:rPr>
          <w:color w:val="000000"/>
        </w:rPr>
        <w:t>контроля за</w:t>
      </w:r>
      <w:proofErr w:type="gramEnd"/>
      <w:r w:rsidRPr="00CF2292">
        <w:rPr>
          <w:color w:val="000000"/>
        </w:rPr>
        <w:t xml:space="preserve"> целевым использованием средств бюджета сельского поселения Уполномоченный орган вправе запросить у бюджетополучателя, ГРБС, администратора источников дополнительные документы, подтверждающие денежные обязательства, факт выполненных работ, оказания услуг или поставки товаров.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4.5. Уполномоченный орган вправе отказать в исполнении заявки при следующих условиях: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превышение суммы в заявке над суммой свободного остатка кассового плана по расходам на соответствующий месяц, по соответствующей бюджетной классификации расходов, источников финансирования дефицита бюджета;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несоответствие КОСГУ, указанного в заявке, экономическому содержанию операции по расходу в соответствии с указаниями Минфина России по применению бюджетной классификации Российской Федерации на текущий финансовый год;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 xml:space="preserve">- осуществление расходов, противоречащих действующим законам, нормативным правовым актам Российской Федерации </w:t>
      </w:r>
      <w:r w:rsidR="008859DE">
        <w:rPr>
          <w:color w:val="000000"/>
        </w:rPr>
        <w:t>Липецк</w:t>
      </w:r>
      <w:bookmarkStart w:id="0" w:name="_GoBack"/>
      <w:bookmarkEnd w:id="0"/>
      <w:r w:rsidRPr="00CF2292">
        <w:rPr>
          <w:color w:val="000000"/>
        </w:rPr>
        <w:t>ой области и муниципальным правовым актам сельского поселения;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несоответствие подписей и оттиска печати на реестре заявок образцам в карточке образцов подписей и оттиска печати;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неправильное указание реквизитов бюджетополучателя, администратора источников;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наличие фактов недостоверности представленных документов или вызывающих сомнения в достоверности документов и требующих дополнительной проверки.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4.6. По окончании контрольных процедур на реестре заявок проставляются штампы "Проверено", "Принято", дата проверки заявок и подписи специалистов Уполномоченного органа.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 xml:space="preserve">4.7. </w:t>
      </w:r>
      <w:proofErr w:type="gramStart"/>
      <w:r w:rsidRPr="00CF2292">
        <w:rPr>
          <w:color w:val="000000"/>
        </w:rPr>
        <w:t xml:space="preserve">Процедуры санкционирования расходов ГРБС и бюджетополучателей, лицевые счета которых открыты в УФК, осуществляются в порядке, установленном органами УФК в соответствии с требованиями нормативных актов Министерства финансов Российской </w:t>
      </w:r>
      <w:r w:rsidRPr="00CF2292">
        <w:rPr>
          <w:color w:val="000000"/>
        </w:rPr>
        <w:lastRenderedPageBreak/>
        <w:t>Федерации и Федерального казначейства, а также с учетом Соглашения об осуществлении УФК отдельных функций по исполнению бюджета сельского поселения при кассовом обслуживании исполнения бюджета сельского поселения УФК.</w:t>
      </w:r>
      <w:proofErr w:type="gramEnd"/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b/>
          <w:bCs/>
          <w:color w:val="000000"/>
        </w:rPr>
        <w:t>5.Подтверждение исполнения денежных обязательств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 xml:space="preserve">5.1. </w:t>
      </w:r>
      <w:proofErr w:type="gramStart"/>
      <w:r w:rsidRPr="00CF2292">
        <w:rPr>
          <w:color w:val="000000"/>
        </w:rPr>
        <w:t>После окончания процедур санкционирования расходов бюджета сельского поселения, источников финансирования дефицита бюджета сельского поселения Уполномоченный орган формирует в автоматизированной системе платежные документы, подтверждающие списание денежных средств с единого счета бюджета сельского поселения в пользу физических или юридических лиц, бюджетов бюджетной системы, субъектов международного права и не позднее 16-00 часов текущего дня отправляет, по системе электронной доставки документов УФК (далее - СЭД</w:t>
      </w:r>
      <w:proofErr w:type="gramEnd"/>
      <w:r w:rsidRPr="00CF2292">
        <w:rPr>
          <w:color w:val="000000"/>
        </w:rPr>
        <w:t xml:space="preserve"> </w:t>
      </w:r>
      <w:proofErr w:type="gramStart"/>
      <w:r w:rsidRPr="00CF2292">
        <w:rPr>
          <w:color w:val="000000"/>
        </w:rPr>
        <w:t>УФК), в УФК для списания с единого счета бюджета сельского поселения.</w:t>
      </w:r>
      <w:proofErr w:type="gramEnd"/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5.2. Уполномоченный орган отражает расход на лицевых счетах бюджетополучателей, администраторов источников датой списания средств с единого счета бюджета сельского поселения.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5.3. Уполномоченный орган формирует выписки из лицевых счетов ГРБС, бюджетополучателей, администраторов источников с приложением документов, подтверждающих проведенные операции. Платежные поручения, подтверждающие списание денежных средств с единого счета бюджета сельского поселения, распечатываются на автоматизированном рабочем месте бюджетополучателя.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 xml:space="preserve">5.4. Не позднее третьего рабочего дня месяца, следующего за </w:t>
      </w:r>
      <w:proofErr w:type="gramStart"/>
      <w:r w:rsidRPr="00CF2292">
        <w:rPr>
          <w:color w:val="000000"/>
        </w:rPr>
        <w:t>отчетным</w:t>
      </w:r>
      <w:proofErr w:type="gramEnd"/>
      <w:r w:rsidRPr="00CF2292">
        <w:rPr>
          <w:color w:val="000000"/>
        </w:rPr>
        <w:t>, Уполномоченный орган формирует карточки лицевых счетов ГРБС, бюджетополучателей, администраторов источников за отчетный месяц.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5.5. Уполномоченный орган ежеквартально составляет сводный календарь выдач наличных денежных средств на оплату труда, выплаты социального характера и стипендии на основании календарей выдач наличных денежных средств бюджетополучателей.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5.6. Подтверждение исполнения денежных обязательств ГРБС и бюджетополучателям, лицевые счета которых открыты в подразделениях УФК, осуществляется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b/>
          <w:bCs/>
          <w:color w:val="000000"/>
        </w:rPr>
        <w:t>6. Внесение изменений в произведенные расходы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6.1. Изменения в произведенные расходы при исполнении бюджета сельского поселения вносятся в случаях: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изменения законодательства по бюджетной классификации бюджетов Российской Федерации;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восстановления произведенных расходов в связи с возвратом платежей, осуществленных ранее в пользу физических и юридических лиц, бюджетов бюджетной системы Российской Федерации, субъектов международного права;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- при разборе поступлений в части восстановления неклассифицированных расходов.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6.2. Для внесения изменений в расходы, отраженные на лицевых счетах, открытых в Уполномоченный орган и в УФК, Уполномоченным органом оформляются Уведомления об уточнении вида и принадлежности платежа, Уведомления об уточнении кода бюджетной классификации Российской Федерации по произведенным кассовым выплатам. Уведомления представляются в УФК в электронном виде в СЭД УФК и на бумажных носителях, оформленных подписями ответственных лиц и заверенных печатью.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t> </w:t>
      </w:r>
    </w:p>
    <w:p w:rsidR="00CF2292" w:rsidRPr="00CF2292" w:rsidRDefault="00CF2292" w:rsidP="00CF22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F2292">
        <w:rPr>
          <w:color w:val="000000"/>
        </w:rPr>
        <w:lastRenderedPageBreak/>
        <w:t> </w:t>
      </w:r>
    </w:p>
    <w:p w:rsidR="005E3FBF" w:rsidRPr="00CF2292" w:rsidRDefault="005E3FBF">
      <w:pPr>
        <w:rPr>
          <w:rFonts w:ascii="Times New Roman" w:hAnsi="Times New Roman" w:cs="Times New Roman"/>
          <w:sz w:val="24"/>
          <w:szCs w:val="24"/>
        </w:rPr>
      </w:pPr>
    </w:p>
    <w:sectPr w:rsidR="005E3FBF" w:rsidRPr="00CF2292" w:rsidSect="005E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292"/>
    <w:rsid w:val="000065A6"/>
    <w:rsid w:val="00013562"/>
    <w:rsid w:val="00016911"/>
    <w:rsid w:val="000222F7"/>
    <w:rsid w:val="00032E87"/>
    <w:rsid w:val="00040BD4"/>
    <w:rsid w:val="00043AA1"/>
    <w:rsid w:val="000474BF"/>
    <w:rsid w:val="000762D3"/>
    <w:rsid w:val="000823FD"/>
    <w:rsid w:val="00083DA4"/>
    <w:rsid w:val="00084185"/>
    <w:rsid w:val="000A46AA"/>
    <w:rsid w:val="000B70E9"/>
    <w:rsid w:val="000E3148"/>
    <w:rsid w:val="000E6CBB"/>
    <w:rsid w:val="000F765B"/>
    <w:rsid w:val="00100F25"/>
    <w:rsid w:val="00101579"/>
    <w:rsid w:val="00107F9B"/>
    <w:rsid w:val="001109B8"/>
    <w:rsid w:val="00122DE2"/>
    <w:rsid w:val="0012380E"/>
    <w:rsid w:val="00143259"/>
    <w:rsid w:val="001462FE"/>
    <w:rsid w:val="001728F1"/>
    <w:rsid w:val="00175FAA"/>
    <w:rsid w:val="0018145E"/>
    <w:rsid w:val="00194E6D"/>
    <w:rsid w:val="001B7241"/>
    <w:rsid w:val="001E337F"/>
    <w:rsid w:val="0023168D"/>
    <w:rsid w:val="00257F9B"/>
    <w:rsid w:val="0026540C"/>
    <w:rsid w:val="00265507"/>
    <w:rsid w:val="00273A28"/>
    <w:rsid w:val="00274355"/>
    <w:rsid w:val="0029491F"/>
    <w:rsid w:val="002A2401"/>
    <w:rsid w:val="002C3519"/>
    <w:rsid w:val="002D1BFA"/>
    <w:rsid w:val="002F3786"/>
    <w:rsid w:val="003033A5"/>
    <w:rsid w:val="00322401"/>
    <w:rsid w:val="003236A6"/>
    <w:rsid w:val="00346870"/>
    <w:rsid w:val="0034753A"/>
    <w:rsid w:val="00386E25"/>
    <w:rsid w:val="003A2085"/>
    <w:rsid w:val="003E4029"/>
    <w:rsid w:val="0041444A"/>
    <w:rsid w:val="0041527A"/>
    <w:rsid w:val="004256DB"/>
    <w:rsid w:val="004269E6"/>
    <w:rsid w:val="004356B3"/>
    <w:rsid w:val="00456A47"/>
    <w:rsid w:val="004648F1"/>
    <w:rsid w:val="00465D6F"/>
    <w:rsid w:val="0047246F"/>
    <w:rsid w:val="00494CAB"/>
    <w:rsid w:val="004A2122"/>
    <w:rsid w:val="004A21A5"/>
    <w:rsid w:val="004A7A00"/>
    <w:rsid w:val="004E2F8C"/>
    <w:rsid w:val="004F6FB0"/>
    <w:rsid w:val="005120C3"/>
    <w:rsid w:val="00513A26"/>
    <w:rsid w:val="005676F7"/>
    <w:rsid w:val="00597148"/>
    <w:rsid w:val="005B1872"/>
    <w:rsid w:val="005C4608"/>
    <w:rsid w:val="005C7E4A"/>
    <w:rsid w:val="005D5B64"/>
    <w:rsid w:val="005E3FBF"/>
    <w:rsid w:val="006008DF"/>
    <w:rsid w:val="0060219B"/>
    <w:rsid w:val="00626098"/>
    <w:rsid w:val="006374E7"/>
    <w:rsid w:val="00637FD5"/>
    <w:rsid w:val="00644EEE"/>
    <w:rsid w:val="00652593"/>
    <w:rsid w:val="006642DF"/>
    <w:rsid w:val="0067407C"/>
    <w:rsid w:val="00676AC9"/>
    <w:rsid w:val="00684134"/>
    <w:rsid w:val="00691B16"/>
    <w:rsid w:val="006C269B"/>
    <w:rsid w:val="006C2EFF"/>
    <w:rsid w:val="006F7398"/>
    <w:rsid w:val="006F7B2F"/>
    <w:rsid w:val="00710B80"/>
    <w:rsid w:val="00711613"/>
    <w:rsid w:val="007166AC"/>
    <w:rsid w:val="0072194A"/>
    <w:rsid w:val="00753D99"/>
    <w:rsid w:val="00791828"/>
    <w:rsid w:val="007943EE"/>
    <w:rsid w:val="007A0D69"/>
    <w:rsid w:val="007C1216"/>
    <w:rsid w:val="007D3A3F"/>
    <w:rsid w:val="007D5939"/>
    <w:rsid w:val="007D7866"/>
    <w:rsid w:val="00803DAB"/>
    <w:rsid w:val="00816344"/>
    <w:rsid w:val="008174B9"/>
    <w:rsid w:val="00830828"/>
    <w:rsid w:val="00835569"/>
    <w:rsid w:val="00837B31"/>
    <w:rsid w:val="00842DF8"/>
    <w:rsid w:val="008859DE"/>
    <w:rsid w:val="0089126E"/>
    <w:rsid w:val="00891D0C"/>
    <w:rsid w:val="008A5378"/>
    <w:rsid w:val="008C197F"/>
    <w:rsid w:val="008E4F9E"/>
    <w:rsid w:val="008E7F18"/>
    <w:rsid w:val="008F470A"/>
    <w:rsid w:val="0090399C"/>
    <w:rsid w:val="009176BA"/>
    <w:rsid w:val="00935D72"/>
    <w:rsid w:val="00945F1E"/>
    <w:rsid w:val="00956972"/>
    <w:rsid w:val="00966CC2"/>
    <w:rsid w:val="009954BB"/>
    <w:rsid w:val="009B5759"/>
    <w:rsid w:val="009B57FE"/>
    <w:rsid w:val="009C1556"/>
    <w:rsid w:val="009E08D8"/>
    <w:rsid w:val="009E1E05"/>
    <w:rsid w:val="009E4F8A"/>
    <w:rsid w:val="00A03DA7"/>
    <w:rsid w:val="00A52111"/>
    <w:rsid w:val="00A61997"/>
    <w:rsid w:val="00A77B4A"/>
    <w:rsid w:val="00AA0FD9"/>
    <w:rsid w:val="00AA7F5C"/>
    <w:rsid w:val="00AC7A1B"/>
    <w:rsid w:val="00AD0644"/>
    <w:rsid w:val="00AD0797"/>
    <w:rsid w:val="00AD26C3"/>
    <w:rsid w:val="00AE3CB1"/>
    <w:rsid w:val="00AF3D3D"/>
    <w:rsid w:val="00B01D4B"/>
    <w:rsid w:val="00B049B9"/>
    <w:rsid w:val="00B13F5A"/>
    <w:rsid w:val="00B31EEC"/>
    <w:rsid w:val="00B346F5"/>
    <w:rsid w:val="00B708D9"/>
    <w:rsid w:val="00B94B0E"/>
    <w:rsid w:val="00BA02F3"/>
    <w:rsid w:val="00BB3FA6"/>
    <w:rsid w:val="00BF17B2"/>
    <w:rsid w:val="00C1137B"/>
    <w:rsid w:val="00C27EEB"/>
    <w:rsid w:val="00C33E78"/>
    <w:rsid w:val="00C4313D"/>
    <w:rsid w:val="00C449F7"/>
    <w:rsid w:val="00C633C3"/>
    <w:rsid w:val="00C666D7"/>
    <w:rsid w:val="00C7675C"/>
    <w:rsid w:val="00C77CCB"/>
    <w:rsid w:val="00C92313"/>
    <w:rsid w:val="00C92844"/>
    <w:rsid w:val="00CA7E7E"/>
    <w:rsid w:val="00CB0C9D"/>
    <w:rsid w:val="00CB1597"/>
    <w:rsid w:val="00CB662C"/>
    <w:rsid w:val="00CC3CBC"/>
    <w:rsid w:val="00CC45BB"/>
    <w:rsid w:val="00CC73AD"/>
    <w:rsid w:val="00CE51D2"/>
    <w:rsid w:val="00CF2292"/>
    <w:rsid w:val="00D004EE"/>
    <w:rsid w:val="00D02074"/>
    <w:rsid w:val="00D03290"/>
    <w:rsid w:val="00D15E9D"/>
    <w:rsid w:val="00D32892"/>
    <w:rsid w:val="00D43E57"/>
    <w:rsid w:val="00D70690"/>
    <w:rsid w:val="00DB35A6"/>
    <w:rsid w:val="00DB5C87"/>
    <w:rsid w:val="00DC626D"/>
    <w:rsid w:val="00DE07F1"/>
    <w:rsid w:val="00E11B18"/>
    <w:rsid w:val="00E2009C"/>
    <w:rsid w:val="00E21D3E"/>
    <w:rsid w:val="00E24237"/>
    <w:rsid w:val="00E36849"/>
    <w:rsid w:val="00E56EA6"/>
    <w:rsid w:val="00E97A31"/>
    <w:rsid w:val="00EA5B1C"/>
    <w:rsid w:val="00EB6C79"/>
    <w:rsid w:val="00EC22BE"/>
    <w:rsid w:val="00ED48AC"/>
    <w:rsid w:val="00EE62C3"/>
    <w:rsid w:val="00F215F5"/>
    <w:rsid w:val="00F268FF"/>
    <w:rsid w:val="00F35058"/>
    <w:rsid w:val="00F37B48"/>
    <w:rsid w:val="00F502D2"/>
    <w:rsid w:val="00F57115"/>
    <w:rsid w:val="00F65C8E"/>
    <w:rsid w:val="00F8153E"/>
    <w:rsid w:val="00F95E15"/>
    <w:rsid w:val="00F97FCF"/>
    <w:rsid w:val="00FA5355"/>
    <w:rsid w:val="00FB1C88"/>
    <w:rsid w:val="00FB4632"/>
    <w:rsid w:val="00FC2F6A"/>
    <w:rsid w:val="00FE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2136</Words>
  <Characters>12179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2020-08-03T07:51:00Z</dcterms:created>
  <dcterms:modified xsi:type="dcterms:W3CDTF">2020-08-05T05:15:00Z</dcterms:modified>
</cp:coreProperties>
</file>